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BDC70" w14:textId="42C16A8B" w:rsidR="00E7666B" w:rsidRPr="00E7666B" w:rsidRDefault="00E7666B" w:rsidP="00E7666B">
      <w:pPr>
        <w:spacing w:after="0" w:line="240" w:lineRule="auto"/>
        <w:rPr>
          <w:rFonts w:ascii="Georgia" w:eastAsia="Times New Roman" w:hAnsi="Georgia" w:cs="Times New Roman"/>
          <w:b/>
          <w:sz w:val="28"/>
          <w:szCs w:val="28"/>
          <w:u w:val="single"/>
          <w:lang w:val="x-none" w:eastAsia="x-none"/>
        </w:rPr>
      </w:pPr>
      <w:bookmarkStart w:id="0" w:name="_GoBack"/>
      <w:bookmarkEnd w:id="0"/>
    </w:p>
    <w:tbl>
      <w:tblPr>
        <w:tblpPr w:leftFromText="180" w:rightFromText="180" w:vertAnchor="text" w:horzAnchor="margin" w:tblpX="-39" w:tblpY="41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992"/>
        <w:gridCol w:w="851"/>
        <w:gridCol w:w="1417"/>
        <w:gridCol w:w="1560"/>
        <w:gridCol w:w="1558"/>
      </w:tblGrid>
      <w:tr w:rsidR="00E7666B" w:rsidRPr="005A2A86" w14:paraId="7A8BB525" w14:textId="77777777" w:rsidTr="00341686">
        <w:trPr>
          <w:trHeight w:val="628"/>
        </w:trPr>
        <w:tc>
          <w:tcPr>
            <w:tcW w:w="103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131FD" w14:textId="77777777" w:rsidR="00E7666B" w:rsidRPr="00E7666B" w:rsidRDefault="00E7666B" w:rsidP="00341686">
            <w:pPr>
              <w:pStyle w:val="1"/>
              <w:rPr>
                <w:b w:val="0"/>
              </w:rPr>
            </w:pPr>
            <w:r w:rsidRPr="00E7666B">
              <w:t>ПРОТОКОЛ №5</w:t>
            </w:r>
            <w:r w:rsidRPr="00E7666B">
              <w:br/>
              <w:t>испытания силового трансформатора</w:t>
            </w:r>
          </w:p>
          <w:p w14:paraId="7A967ECF" w14:textId="77777777" w:rsidR="00E7666B" w:rsidRPr="005A2A86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6B" w:rsidRPr="005A2A86" w14:paraId="555614BE" w14:textId="77777777" w:rsidTr="00341686">
        <w:trPr>
          <w:trHeight w:val="62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FB7FEA" w14:textId="558A94F9" w:rsidR="00E7666B" w:rsidRPr="005A2A86" w:rsidRDefault="00E7666B" w:rsidP="00341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Климатические условия при проведении проверки: </w:t>
            </w:r>
            <w:r w:rsidRPr="005A2A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Температура воздуха </w:t>
            </w:r>
            <w:r w:rsidR="0034168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5A2A8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sym w:font="Symbol" w:char="F0B0"/>
            </w:r>
            <w:r w:rsidRPr="005A2A8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</w:t>
            </w:r>
            <w:r w:rsidRPr="005A2A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Влажность воздуха </w:t>
            </w:r>
            <w:r w:rsidR="0034168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5A2A8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sym w:font="Symbol" w:char="F025"/>
            </w:r>
            <w:r w:rsidRPr="005A2A8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5A2A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Атмосферное давление </w:t>
            </w:r>
            <w:r w:rsidR="0034168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6D1BA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мм.рт.ст</w:t>
            </w:r>
            <w:r w:rsidRPr="005A2A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14:paraId="4B66DA39" w14:textId="56FE047B" w:rsidR="00E7666B" w:rsidRPr="005A2A86" w:rsidRDefault="00E7666B" w:rsidP="00341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Цель проверки (испытаний) </w:t>
            </w:r>
            <w:r w:rsidRPr="005A2A8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r w:rsidRPr="005A2A8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r w:rsidRPr="005A2A8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r w:rsidRPr="005A2A8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приёмо-сдаточные</w:t>
            </w:r>
            <w:r w:rsidRPr="005A2A8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A2A8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A2A8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5A2A8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="00341686" w:rsidRPr="005A2A8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</w:p>
          <w:p w14:paraId="43CE889C" w14:textId="77777777" w:rsidR="00E7666B" w:rsidRPr="005A2A86" w:rsidRDefault="00E7666B" w:rsidP="00341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(приёмо-сдаточные, сличительные, контрольные испытания, эксплуатационные, для целей сертификации)</w:t>
            </w:r>
          </w:p>
          <w:p w14:paraId="655BAE0C" w14:textId="77777777" w:rsidR="00E7666B" w:rsidRPr="005A2A86" w:rsidRDefault="00E7666B" w:rsidP="003416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Нормативные и технические документы, на соответствие требованиям которых проведены измерения (испытания):</w:t>
            </w:r>
            <w:r w:rsidRPr="005A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2A8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ПУЭ и ПТЭЭП.</w:t>
            </w:r>
          </w:p>
          <w:p w14:paraId="459DE48F" w14:textId="43CF5F33" w:rsidR="00E7666B" w:rsidRPr="00E7666B" w:rsidRDefault="00E7666B" w:rsidP="00341686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6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Паспортные </w:t>
            </w:r>
            <w:r w:rsidRPr="00E766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x-none"/>
              </w:rPr>
              <w:t>данные</w:t>
            </w:r>
            <w:r w:rsidRPr="00E766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</w:tc>
      </w:tr>
      <w:tr w:rsidR="00E7666B" w:rsidRPr="005A2A86" w14:paraId="50742FB2" w14:textId="77777777" w:rsidTr="00341686">
        <w:trPr>
          <w:trHeight w:val="628"/>
        </w:trPr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14:paraId="2184B09F" w14:textId="77777777" w:rsidR="00E7666B" w:rsidRPr="005A2A86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A86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A7887DE" w14:textId="77777777" w:rsidR="00E7666B" w:rsidRPr="005A2A86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A86">
              <w:rPr>
                <w:rFonts w:ascii="Times New Roman" w:hAnsi="Times New Roman" w:cs="Times New Roman"/>
                <w:sz w:val="20"/>
                <w:szCs w:val="20"/>
              </w:rPr>
              <w:t>Заводской №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D01541E" w14:textId="77777777" w:rsidR="00E7666B" w:rsidRPr="005A2A86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A86">
              <w:rPr>
                <w:rFonts w:ascii="Times New Roman" w:hAnsi="Times New Roman" w:cs="Times New Roman"/>
                <w:sz w:val="20"/>
                <w:szCs w:val="20"/>
              </w:rPr>
              <w:t>Год выпуска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705087F" w14:textId="77777777" w:rsidR="00E7666B" w:rsidRPr="005A2A86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A86">
              <w:rPr>
                <w:rFonts w:ascii="Times New Roman" w:hAnsi="Times New Roman" w:cs="Times New Roman"/>
                <w:sz w:val="20"/>
                <w:szCs w:val="20"/>
              </w:rPr>
              <w:t>Кол-во фаз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723C4E1" w14:textId="77777777" w:rsidR="00E7666B" w:rsidRPr="005A2A86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A86">
              <w:rPr>
                <w:rFonts w:ascii="Times New Roman" w:hAnsi="Times New Roman" w:cs="Times New Roman"/>
                <w:sz w:val="20"/>
                <w:szCs w:val="20"/>
              </w:rPr>
              <w:t>Мощность (кВА)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1244D64A" w14:textId="77777777" w:rsidR="00E7666B" w:rsidRPr="005A2A86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A86">
              <w:rPr>
                <w:rFonts w:ascii="Times New Roman" w:hAnsi="Times New Roman" w:cs="Times New Roman"/>
                <w:sz w:val="20"/>
                <w:szCs w:val="20"/>
              </w:rPr>
              <w:t>Группа соединения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75DD9398" w14:textId="77777777" w:rsidR="00E7666B" w:rsidRPr="005A2A86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A86">
              <w:rPr>
                <w:rFonts w:ascii="Times New Roman" w:hAnsi="Times New Roman" w:cs="Times New Roman"/>
                <w:sz w:val="20"/>
                <w:szCs w:val="20"/>
              </w:rPr>
              <w:t>Ток холостого хода %</w:t>
            </w:r>
          </w:p>
        </w:tc>
      </w:tr>
      <w:tr w:rsidR="00E7666B" w:rsidRPr="00704EB1" w14:paraId="640418A6" w14:textId="77777777" w:rsidTr="00341686">
        <w:trPr>
          <w:trHeight w:val="335"/>
        </w:trPr>
        <w:tc>
          <w:tcPr>
            <w:tcW w:w="2269" w:type="dxa"/>
            <w:vAlign w:val="center"/>
          </w:tcPr>
          <w:p w14:paraId="145694B6" w14:textId="5B73F431" w:rsidR="00E7666B" w:rsidRPr="00704EB1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893C3D0" w14:textId="134BBBE5" w:rsidR="00E7666B" w:rsidRPr="00704EB1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7CBD728" w14:textId="30C1BBBB" w:rsidR="00E7666B" w:rsidRPr="00704EB1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209F625" w14:textId="77C08BD7" w:rsidR="00E7666B" w:rsidRPr="00704EB1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334B065" w14:textId="320B54CA" w:rsidR="00E7666B" w:rsidRPr="00704EB1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760136B" w14:textId="2800640F" w:rsidR="00E7666B" w:rsidRPr="00704EB1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vAlign w:val="center"/>
          </w:tcPr>
          <w:p w14:paraId="4BD5CC1C" w14:textId="54E67416" w:rsidR="00E7666B" w:rsidRPr="00704EB1" w:rsidRDefault="00E7666B" w:rsidP="00341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328747" w14:textId="77777777" w:rsidR="00E7666B" w:rsidRPr="00704EB1" w:rsidRDefault="00E7666B" w:rsidP="00E7666B">
      <w:pPr>
        <w:pStyle w:val="a4"/>
        <w:spacing w:after="0" w:line="240" w:lineRule="auto"/>
        <w:rPr>
          <w:rFonts w:ascii="Georgia" w:eastAsia="Times New Roman" w:hAnsi="Georgia" w:cs="Times New Roman"/>
          <w:sz w:val="24"/>
          <w:szCs w:val="24"/>
          <w:u w:val="single"/>
          <w:lang w:val="x-none" w:eastAsia="x-none"/>
        </w:rPr>
      </w:pPr>
    </w:p>
    <w:tbl>
      <w:tblPr>
        <w:tblStyle w:val="a3"/>
        <w:tblW w:w="10348" w:type="dxa"/>
        <w:tblInd w:w="-5" w:type="dxa"/>
        <w:tblLook w:val="04A0" w:firstRow="1" w:lastRow="0" w:firstColumn="1" w:lastColumn="0" w:noHBand="0" w:noVBand="1"/>
      </w:tblPr>
      <w:tblGrid>
        <w:gridCol w:w="1985"/>
        <w:gridCol w:w="1559"/>
        <w:gridCol w:w="1418"/>
        <w:gridCol w:w="1559"/>
        <w:gridCol w:w="1417"/>
        <w:gridCol w:w="1418"/>
        <w:gridCol w:w="992"/>
      </w:tblGrid>
      <w:tr w:rsidR="00E7666B" w:rsidRPr="00704EB1" w14:paraId="1BDB82A6" w14:textId="77777777" w:rsidTr="00E7666B">
        <w:tc>
          <w:tcPr>
            <w:tcW w:w="1985" w:type="dxa"/>
            <w:vAlign w:val="center"/>
          </w:tcPr>
          <w:p w14:paraId="097C62A6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Потери холостого хода</w:t>
            </w:r>
          </w:p>
        </w:tc>
        <w:tc>
          <w:tcPr>
            <w:tcW w:w="1559" w:type="dxa"/>
            <w:vAlign w:val="center"/>
          </w:tcPr>
          <w:p w14:paraId="03E12218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Напряжение ВН (кВ)</w:t>
            </w:r>
          </w:p>
        </w:tc>
        <w:tc>
          <w:tcPr>
            <w:tcW w:w="1418" w:type="dxa"/>
            <w:vAlign w:val="center"/>
          </w:tcPr>
          <w:p w14:paraId="6EE5B780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Ток ВН (А)</w:t>
            </w:r>
          </w:p>
        </w:tc>
        <w:tc>
          <w:tcPr>
            <w:tcW w:w="1559" w:type="dxa"/>
            <w:vAlign w:val="center"/>
          </w:tcPr>
          <w:p w14:paraId="7DBD9FF5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Напряжение НН (кВ)</w:t>
            </w:r>
          </w:p>
        </w:tc>
        <w:tc>
          <w:tcPr>
            <w:tcW w:w="1417" w:type="dxa"/>
            <w:vAlign w:val="center"/>
          </w:tcPr>
          <w:p w14:paraId="6EAE80F2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Ток НН (А)</w:t>
            </w:r>
          </w:p>
        </w:tc>
        <w:tc>
          <w:tcPr>
            <w:tcW w:w="1418" w:type="dxa"/>
            <w:vAlign w:val="center"/>
          </w:tcPr>
          <w:p w14:paraId="3795C95D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Кол-во ступеней</w:t>
            </w:r>
          </w:p>
        </w:tc>
        <w:tc>
          <w:tcPr>
            <w:tcW w:w="992" w:type="dxa"/>
            <w:vAlign w:val="center"/>
          </w:tcPr>
          <w:p w14:paraId="085ABB99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U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к, %</w:t>
            </w:r>
          </w:p>
        </w:tc>
      </w:tr>
      <w:tr w:rsidR="00E7666B" w:rsidRPr="00704EB1" w14:paraId="18930F5D" w14:textId="77777777" w:rsidTr="00E7666B">
        <w:tc>
          <w:tcPr>
            <w:tcW w:w="1985" w:type="dxa"/>
            <w:vAlign w:val="center"/>
          </w:tcPr>
          <w:p w14:paraId="4F2FD845" w14:textId="41FAFDC6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7988B138" w14:textId="227A1EC4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418" w:type="dxa"/>
            <w:vAlign w:val="center"/>
          </w:tcPr>
          <w:p w14:paraId="0C03AF9A" w14:textId="577E471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04745CF9" w14:textId="61857249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417" w:type="dxa"/>
            <w:vAlign w:val="center"/>
          </w:tcPr>
          <w:p w14:paraId="7F1F6E81" w14:textId="4F072E3B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418" w:type="dxa"/>
            <w:vAlign w:val="center"/>
          </w:tcPr>
          <w:p w14:paraId="73DF57F3" w14:textId="1B4206AF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  <w:vAlign w:val="center"/>
          </w:tcPr>
          <w:p w14:paraId="5A3E06AD" w14:textId="5B5D097E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</w:tbl>
    <w:p w14:paraId="5CC12791" w14:textId="77777777" w:rsidR="00E7666B" w:rsidRPr="00704EB1" w:rsidRDefault="00E7666B" w:rsidP="00E7666B">
      <w:pPr>
        <w:pStyle w:val="a4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704EB1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Результаты испытания:</w:t>
      </w:r>
    </w:p>
    <w:p w14:paraId="7917DC22" w14:textId="77777777" w:rsidR="00E7666B" w:rsidRPr="00704EB1" w:rsidRDefault="00E7666B" w:rsidP="00E7666B">
      <w:pPr>
        <w:pStyle w:val="a4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04EB1">
        <w:rPr>
          <w:rFonts w:ascii="Times New Roman" w:eastAsia="Times New Roman" w:hAnsi="Times New Roman" w:cs="Times New Roman"/>
          <w:sz w:val="24"/>
          <w:szCs w:val="24"/>
          <w:lang w:eastAsia="x-none"/>
        </w:rPr>
        <w:t>Сопротивление изоляции:</w:t>
      </w:r>
    </w:p>
    <w:tbl>
      <w:tblPr>
        <w:tblStyle w:val="a3"/>
        <w:tblW w:w="10348" w:type="dxa"/>
        <w:tblInd w:w="-5" w:type="dxa"/>
        <w:tblLook w:val="04A0" w:firstRow="1" w:lastRow="0" w:firstColumn="1" w:lastColumn="0" w:noHBand="0" w:noVBand="1"/>
      </w:tblPr>
      <w:tblGrid>
        <w:gridCol w:w="2696"/>
        <w:gridCol w:w="1909"/>
        <w:gridCol w:w="1923"/>
        <w:gridCol w:w="1794"/>
        <w:gridCol w:w="2026"/>
      </w:tblGrid>
      <w:tr w:rsidR="00E7666B" w:rsidRPr="00704EB1" w14:paraId="7FD78AEB" w14:textId="77777777" w:rsidTr="00E7666B">
        <w:tc>
          <w:tcPr>
            <w:tcW w:w="2696" w:type="dxa"/>
            <w:vAlign w:val="center"/>
          </w:tcPr>
          <w:p w14:paraId="23650B39" w14:textId="77777777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1909" w:type="dxa"/>
            <w:vAlign w:val="center"/>
          </w:tcPr>
          <w:p w14:paraId="766C61BF" w14:textId="77777777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R</w:t>
            </w:r>
            <w:r w:rsidRPr="00704EB1">
              <w:rPr>
                <w:rFonts w:ascii="Times New Roman" w:eastAsia="Times New Roman" w:hAnsi="Times New Roman" w:cs="Times New Roman"/>
                <w:sz w:val="14"/>
                <w:szCs w:val="20"/>
                <w:lang w:val="en-US" w:eastAsia="x-none"/>
              </w:rPr>
              <w:t>15</w:t>
            </w:r>
            <w:r w:rsidRPr="00704EB1">
              <w:rPr>
                <w:rFonts w:ascii="Times New Roman" w:eastAsia="Times New Roman" w:hAnsi="Times New Roman" w:cs="Times New Roman"/>
                <w:sz w:val="14"/>
                <w:szCs w:val="20"/>
                <w:lang w:eastAsia="x-none"/>
              </w:rPr>
              <w:t xml:space="preserve">, 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МОм</w:t>
            </w:r>
          </w:p>
        </w:tc>
        <w:tc>
          <w:tcPr>
            <w:tcW w:w="1923" w:type="dxa"/>
            <w:vAlign w:val="center"/>
          </w:tcPr>
          <w:p w14:paraId="36EEC6A3" w14:textId="77777777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R</w:t>
            </w:r>
            <w:r w:rsidRPr="00704EB1">
              <w:rPr>
                <w:rFonts w:ascii="Times New Roman" w:eastAsia="Times New Roman" w:hAnsi="Times New Roman" w:cs="Times New Roman"/>
                <w:sz w:val="14"/>
                <w:szCs w:val="20"/>
                <w:lang w:val="en-US" w:eastAsia="x-none"/>
              </w:rPr>
              <w:t>60</w:t>
            </w:r>
            <w:r w:rsidRPr="00704EB1">
              <w:rPr>
                <w:rFonts w:ascii="Times New Roman" w:eastAsia="Times New Roman" w:hAnsi="Times New Roman" w:cs="Times New Roman"/>
                <w:sz w:val="14"/>
                <w:szCs w:val="20"/>
                <w:lang w:eastAsia="x-none"/>
              </w:rPr>
              <w:t xml:space="preserve">, 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МОм</w:t>
            </w:r>
          </w:p>
        </w:tc>
        <w:tc>
          <w:tcPr>
            <w:tcW w:w="1794" w:type="dxa"/>
          </w:tcPr>
          <w:p w14:paraId="01472493" w14:textId="77777777" w:rsidR="00E7666B" w:rsidRPr="00A144A9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исп (кВ)</w:t>
            </w:r>
          </w:p>
        </w:tc>
        <w:tc>
          <w:tcPr>
            <w:tcW w:w="2026" w:type="dxa"/>
            <w:vAlign w:val="center"/>
          </w:tcPr>
          <w:p w14:paraId="2152C836" w14:textId="77777777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К</w:t>
            </w:r>
            <w:r w:rsidRPr="00704EB1">
              <w:rPr>
                <w:rFonts w:ascii="Times New Roman" w:eastAsia="Times New Roman" w:hAnsi="Times New Roman" w:cs="Times New Roman"/>
                <w:sz w:val="14"/>
                <w:szCs w:val="20"/>
                <w:lang w:val="en-US" w:eastAsia="x-none"/>
              </w:rPr>
              <w:t>а</w:t>
            </w:r>
          </w:p>
        </w:tc>
      </w:tr>
      <w:tr w:rsidR="00E7666B" w:rsidRPr="00704EB1" w14:paraId="71410087" w14:textId="77777777" w:rsidTr="00E7666B">
        <w:tc>
          <w:tcPr>
            <w:tcW w:w="2696" w:type="dxa"/>
            <w:vAlign w:val="center"/>
          </w:tcPr>
          <w:p w14:paraId="0AF953C5" w14:textId="094BC445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ВН-НН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корпус</w:t>
            </w:r>
          </w:p>
        </w:tc>
        <w:tc>
          <w:tcPr>
            <w:tcW w:w="1909" w:type="dxa"/>
            <w:vAlign w:val="center"/>
          </w:tcPr>
          <w:p w14:paraId="1A0F6823" w14:textId="6B0920BB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923" w:type="dxa"/>
            <w:vAlign w:val="center"/>
          </w:tcPr>
          <w:p w14:paraId="5C1AC9B3" w14:textId="6810E409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794" w:type="dxa"/>
          </w:tcPr>
          <w:p w14:paraId="0AB8C0B5" w14:textId="508060DD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026" w:type="dxa"/>
            <w:vAlign w:val="center"/>
          </w:tcPr>
          <w:p w14:paraId="6CC589B6" w14:textId="514EA0EC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  <w:tr w:rsidR="00E7666B" w:rsidRPr="00704EB1" w14:paraId="6154C749" w14:textId="77777777" w:rsidTr="00E7666B">
        <w:tc>
          <w:tcPr>
            <w:tcW w:w="2696" w:type="dxa"/>
            <w:vAlign w:val="center"/>
          </w:tcPr>
          <w:p w14:paraId="65BE2D28" w14:textId="575AFE96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НН-ВН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корпус</w:t>
            </w:r>
          </w:p>
        </w:tc>
        <w:tc>
          <w:tcPr>
            <w:tcW w:w="1909" w:type="dxa"/>
            <w:vAlign w:val="center"/>
          </w:tcPr>
          <w:p w14:paraId="4BD749F2" w14:textId="10EF18C2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923" w:type="dxa"/>
            <w:vAlign w:val="center"/>
          </w:tcPr>
          <w:p w14:paraId="1D3CB0C4" w14:textId="0EEF647F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794" w:type="dxa"/>
          </w:tcPr>
          <w:p w14:paraId="3C561F9A" w14:textId="36204477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026" w:type="dxa"/>
            <w:vAlign w:val="center"/>
          </w:tcPr>
          <w:p w14:paraId="4F072CF6" w14:textId="5839A29D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  <w:tr w:rsidR="00E7666B" w:rsidRPr="00704EB1" w14:paraId="2EF5C1D1" w14:textId="77777777" w:rsidTr="00E7666B">
        <w:tc>
          <w:tcPr>
            <w:tcW w:w="2696" w:type="dxa"/>
            <w:vAlign w:val="center"/>
          </w:tcPr>
          <w:p w14:paraId="0C6E2745" w14:textId="7F71F19A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ВН+НН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корпус</w:t>
            </w:r>
          </w:p>
        </w:tc>
        <w:tc>
          <w:tcPr>
            <w:tcW w:w="1909" w:type="dxa"/>
            <w:vAlign w:val="center"/>
          </w:tcPr>
          <w:p w14:paraId="78E53D2F" w14:textId="458EDBE4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923" w:type="dxa"/>
            <w:vAlign w:val="center"/>
          </w:tcPr>
          <w:p w14:paraId="0D6919FB" w14:textId="3BD06A68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794" w:type="dxa"/>
          </w:tcPr>
          <w:p w14:paraId="141666DC" w14:textId="64C02ECD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026" w:type="dxa"/>
            <w:vAlign w:val="center"/>
          </w:tcPr>
          <w:p w14:paraId="3A74D3FF" w14:textId="3F957BEE" w:rsidR="00E7666B" w:rsidRPr="00704EB1" w:rsidRDefault="00E7666B" w:rsidP="00C7182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</w:tbl>
    <w:p w14:paraId="25194326" w14:textId="77777777" w:rsidR="00E7666B" w:rsidRPr="00704EB1" w:rsidRDefault="00E7666B" w:rsidP="00E7666B">
      <w:pPr>
        <w:pStyle w:val="a4"/>
        <w:numPr>
          <w:ilvl w:val="1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04EB1">
        <w:rPr>
          <w:rFonts w:ascii="Times New Roman" w:eastAsia="Times New Roman" w:hAnsi="Times New Roman" w:cs="Times New Roman"/>
          <w:sz w:val="24"/>
          <w:szCs w:val="24"/>
          <w:lang w:eastAsia="x-none"/>
        </w:rPr>
        <w:t>Измерение сопротивления обмоток постоянному току:</w:t>
      </w:r>
    </w:p>
    <w:tbl>
      <w:tblPr>
        <w:tblStyle w:val="a3"/>
        <w:tblW w:w="10348" w:type="dxa"/>
        <w:tblInd w:w="-5" w:type="dxa"/>
        <w:tblLook w:val="04A0" w:firstRow="1" w:lastRow="0" w:firstColumn="1" w:lastColumn="0" w:noHBand="0" w:noVBand="1"/>
      </w:tblPr>
      <w:tblGrid>
        <w:gridCol w:w="2050"/>
        <w:gridCol w:w="2034"/>
        <w:gridCol w:w="2038"/>
        <w:gridCol w:w="2038"/>
        <w:gridCol w:w="2188"/>
      </w:tblGrid>
      <w:tr w:rsidR="00E7666B" w:rsidRPr="00704EB1" w14:paraId="337098C6" w14:textId="77777777" w:rsidTr="00E7666B">
        <w:tc>
          <w:tcPr>
            <w:tcW w:w="2050" w:type="dxa"/>
            <w:vMerge w:val="restart"/>
            <w:vAlign w:val="center"/>
          </w:tcPr>
          <w:p w14:paraId="5531C293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ВН</w:t>
            </w:r>
          </w:p>
        </w:tc>
        <w:tc>
          <w:tcPr>
            <w:tcW w:w="2034" w:type="dxa"/>
            <w:vAlign w:val="center"/>
          </w:tcPr>
          <w:p w14:paraId="71025CF6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№ ст.</w:t>
            </w:r>
          </w:p>
        </w:tc>
        <w:tc>
          <w:tcPr>
            <w:tcW w:w="2038" w:type="dxa"/>
            <w:vAlign w:val="center"/>
          </w:tcPr>
          <w:p w14:paraId="02B5483A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R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x-none"/>
              </w:rPr>
              <w:t>АВ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, Ом</w:t>
            </w:r>
          </w:p>
        </w:tc>
        <w:tc>
          <w:tcPr>
            <w:tcW w:w="2038" w:type="dxa"/>
            <w:vAlign w:val="center"/>
          </w:tcPr>
          <w:p w14:paraId="7FA07A1C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R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x-none"/>
              </w:rPr>
              <w:t>В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x-none"/>
              </w:rPr>
              <w:t>С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, Ом</w:t>
            </w:r>
          </w:p>
        </w:tc>
        <w:tc>
          <w:tcPr>
            <w:tcW w:w="2188" w:type="dxa"/>
            <w:vAlign w:val="center"/>
          </w:tcPr>
          <w:p w14:paraId="4A798859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R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x-none"/>
              </w:rPr>
              <w:t>СА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, Ом</w:t>
            </w:r>
          </w:p>
        </w:tc>
      </w:tr>
      <w:tr w:rsidR="00E7666B" w:rsidRPr="00704EB1" w14:paraId="443193EE" w14:textId="77777777" w:rsidTr="00E7666B">
        <w:tc>
          <w:tcPr>
            <w:tcW w:w="2050" w:type="dxa"/>
            <w:vMerge/>
            <w:vAlign w:val="center"/>
          </w:tcPr>
          <w:p w14:paraId="01A1A0A0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2034" w:type="dxa"/>
            <w:vAlign w:val="center"/>
          </w:tcPr>
          <w:p w14:paraId="309BD28C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1</w:t>
            </w:r>
          </w:p>
        </w:tc>
        <w:tc>
          <w:tcPr>
            <w:tcW w:w="2038" w:type="dxa"/>
            <w:vAlign w:val="center"/>
          </w:tcPr>
          <w:p w14:paraId="64E91615" w14:textId="3C5650E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038" w:type="dxa"/>
            <w:vAlign w:val="center"/>
          </w:tcPr>
          <w:p w14:paraId="5D010512" w14:textId="704FB16B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188" w:type="dxa"/>
            <w:vAlign w:val="center"/>
          </w:tcPr>
          <w:p w14:paraId="0B2C792E" w14:textId="149697F1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  <w:tr w:rsidR="00E7666B" w:rsidRPr="00704EB1" w14:paraId="78559BF1" w14:textId="77777777" w:rsidTr="00E7666B">
        <w:tc>
          <w:tcPr>
            <w:tcW w:w="2050" w:type="dxa"/>
            <w:vMerge/>
            <w:vAlign w:val="center"/>
          </w:tcPr>
          <w:p w14:paraId="3D04F078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2034" w:type="dxa"/>
            <w:vAlign w:val="center"/>
          </w:tcPr>
          <w:p w14:paraId="018A11BA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2</w:t>
            </w:r>
          </w:p>
        </w:tc>
        <w:tc>
          <w:tcPr>
            <w:tcW w:w="2038" w:type="dxa"/>
            <w:vAlign w:val="center"/>
          </w:tcPr>
          <w:p w14:paraId="28D6AFCA" w14:textId="45BFF7C3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038" w:type="dxa"/>
            <w:vAlign w:val="center"/>
          </w:tcPr>
          <w:p w14:paraId="4F229A18" w14:textId="51625E14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188" w:type="dxa"/>
            <w:vAlign w:val="center"/>
          </w:tcPr>
          <w:p w14:paraId="7D7E7B85" w14:textId="566A91A5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  <w:tr w:rsidR="00E7666B" w:rsidRPr="00704EB1" w14:paraId="4CFE142C" w14:textId="77777777" w:rsidTr="00E7666B">
        <w:tc>
          <w:tcPr>
            <w:tcW w:w="2050" w:type="dxa"/>
            <w:vMerge/>
            <w:vAlign w:val="center"/>
          </w:tcPr>
          <w:p w14:paraId="074C6BDC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2034" w:type="dxa"/>
            <w:vAlign w:val="center"/>
          </w:tcPr>
          <w:p w14:paraId="19D27B6A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3</w:t>
            </w:r>
          </w:p>
        </w:tc>
        <w:tc>
          <w:tcPr>
            <w:tcW w:w="2038" w:type="dxa"/>
            <w:vAlign w:val="center"/>
          </w:tcPr>
          <w:p w14:paraId="3AD55698" w14:textId="76449B54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038" w:type="dxa"/>
            <w:vAlign w:val="center"/>
          </w:tcPr>
          <w:p w14:paraId="2567CAD4" w14:textId="7E1B3EC9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188" w:type="dxa"/>
            <w:vAlign w:val="center"/>
          </w:tcPr>
          <w:p w14:paraId="19DCF70B" w14:textId="7090CD2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  <w:tr w:rsidR="00E7666B" w:rsidRPr="00704EB1" w14:paraId="43CF5772" w14:textId="77777777" w:rsidTr="00E7666B">
        <w:trPr>
          <w:trHeight w:val="70"/>
        </w:trPr>
        <w:tc>
          <w:tcPr>
            <w:tcW w:w="2050" w:type="dxa"/>
            <w:vMerge/>
            <w:vAlign w:val="center"/>
          </w:tcPr>
          <w:p w14:paraId="4A58B825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2034" w:type="dxa"/>
            <w:vAlign w:val="center"/>
          </w:tcPr>
          <w:p w14:paraId="489D4D51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4</w:t>
            </w:r>
          </w:p>
        </w:tc>
        <w:tc>
          <w:tcPr>
            <w:tcW w:w="2038" w:type="dxa"/>
            <w:vAlign w:val="center"/>
          </w:tcPr>
          <w:p w14:paraId="55ABE927" w14:textId="5B83ECB5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038" w:type="dxa"/>
            <w:vAlign w:val="center"/>
          </w:tcPr>
          <w:p w14:paraId="3F1C5702" w14:textId="65F0A201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188" w:type="dxa"/>
            <w:vAlign w:val="center"/>
          </w:tcPr>
          <w:p w14:paraId="3D42B966" w14:textId="4107DE86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  <w:tr w:rsidR="00E7666B" w:rsidRPr="00704EB1" w14:paraId="05F92CB0" w14:textId="77777777" w:rsidTr="00E7666B">
        <w:tc>
          <w:tcPr>
            <w:tcW w:w="2050" w:type="dxa"/>
            <w:vMerge/>
            <w:vAlign w:val="center"/>
          </w:tcPr>
          <w:p w14:paraId="045A7EA5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2034" w:type="dxa"/>
            <w:vAlign w:val="center"/>
          </w:tcPr>
          <w:p w14:paraId="1EB92555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5</w:t>
            </w:r>
          </w:p>
        </w:tc>
        <w:tc>
          <w:tcPr>
            <w:tcW w:w="2038" w:type="dxa"/>
            <w:vAlign w:val="center"/>
          </w:tcPr>
          <w:p w14:paraId="3FD9F9DB" w14:textId="19B680B4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038" w:type="dxa"/>
            <w:vAlign w:val="center"/>
          </w:tcPr>
          <w:p w14:paraId="28532771" w14:textId="3F2F6EB2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188" w:type="dxa"/>
            <w:vAlign w:val="center"/>
          </w:tcPr>
          <w:p w14:paraId="191CEE93" w14:textId="6F1CCE9E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  <w:tr w:rsidR="00E7666B" w:rsidRPr="00704EB1" w14:paraId="6882CE8B" w14:textId="77777777" w:rsidTr="00E7666B">
        <w:tc>
          <w:tcPr>
            <w:tcW w:w="4084" w:type="dxa"/>
            <w:gridSpan w:val="2"/>
            <w:vMerge w:val="restart"/>
            <w:vAlign w:val="center"/>
          </w:tcPr>
          <w:p w14:paraId="433400A7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НН</w:t>
            </w:r>
          </w:p>
        </w:tc>
        <w:tc>
          <w:tcPr>
            <w:tcW w:w="2038" w:type="dxa"/>
            <w:vAlign w:val="center"/>
          </w:tcPr>
          <w:p w14:paraId="3D09E0A8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R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x-none"/>
              </w:rPr>
              <w:t>АВ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, Ом</w:t>
            </w:r>
          </w:p>
        </w:tc>
        <w:tc>
          <w:tcPr>
            <w:tcW w:w="2038" w:type="dxa"/>
            <w:vAlign w:val="center"/>
          </w:tcPr>
          <w:p w14:paraId="3EFC6CA4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R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x-none"/>
              </w:rPr>
              <w:t>В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x-none"/>
              </w:rPr>
              <w:t>С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, Ом</w:t>
            </w:r>
          </w:p>
        </w:tc>
        <w:tc>
          <w:tcPr>
            <w:tcW w:w="2188" w:type="dxa"/>
            <w:vAlign w:val="center"/>
          </w:tcPr>
          <w:p w14:paraId="74E0A0B9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R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x-none"/>
              </w:rPr>
              <w:t>СА</w:t>
            </w:r>
            <w:r w:rsidRPr="00704EB1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, Ом</w:t>
            </w:r>
          </w:p>
        </w:tc>
      </w:tr>
      <w:tr w:rsidR="00E7666B" w:rsidRPr="00704EB1" w14:paraId="0C68F44D" w14:textId="77777777" w:rsidTr="00E7666B">
        <w:tc>
          <w:tcPr>
            <w:tcW w:w="4084" w:type="dxa"/>
            <w:gridSpan w:val="2"/>
            <w:vMerge/>
            <w:vAlign w:val="center"/>
          </w:tcPr>
          <w:p w14:paraId="7D3A95B7" w14:textId="77777777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2038" w:type="dxa"/>
            <w:vAlign w:val="center"/>
          </w:tcPr>
          <w:p w14:paraId="4B8E8AE9" w14:textId="4B06FD79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038" w:type="dxa"/>
            <w:vAlign w:val="center"/>
          </w:tcPr>
          <w:p w14:paraId="3673E92F" w14:textId="48ADB509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2188" w:type="dxa"/>
            <w:vAlign w:val="center"/>
          </w:tcPr>
          <w:p w14:paraId="17C57011" w14:textId="09742B4C" w:rsidR="00E7666B" w:rsidRPr="00704EB1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</w:tbl>
    <w:p w14:paraId="3170E353" w14:textId="77777777" w:rsidR="00E7666B" w:rsidRPr="00260223" w:rsidRDefault="00E7666B" w:rsidP="00E7666B">
      <w:pPr>
        <w:pStyle w:val="a4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vanish/>
          <w:color w:val="FF0000"/>
          <w:sz w:val="24"/>
          <w:szCs w:val="24"/>
          <w:lang w:eastAsia="x-none"/>
        </w:rPr>
      </w:pPr>
    </w:p>
    <w:p w14:paraId="52CDA737" w14:textId="77777777" w:rsidR="00E7666B" w:rsidRPr="00260223" w:rsidRDefault="00E7666B" w:rsidP="00E7666B">
      <w:pPr>
        <w:pStyle w:val="a4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vanish/>
          <w:color w:val="FF0000"/>
          <w:sz w:val="24"/>
          <w:szCs w:val="24"/>
          <w:lang w:eastAsia="x-none"/>
        </w:rPr>
      </w:pPr>
    </w:p>
    <w:p w14:paraId="3694CE6F" w14:textId="77777777" w:rsidR="00E7666B" w:rsidRPr="005A2A86" w:rsidRDefault="00E7666B" w:rsidP="00E7666B">
      <w:pPr>
        <w:pStyle w:val="a4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A2A86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Проверка коэффициента трансформации:</w:t>
      </w:r>
    </w:p>
    <w:tbl>
      <w:tblPr>
        <w:tblStyle w:val="a3"/>
        <w:tblW w:w="10348" w:type="dxa"/>
        <w:tblInd w:w="-5" w:type="dxa"/>
        <w:tblLook w:val="04A0" w:firstRow="1" w:lastRow="0" w:firstColumn="1" w:lastColumn="0" w:noHBand="0" w:noVBand="1"/>
      </w:tblPr>
      <w:tblGrid>
        <w:gridCol w:w="2174"/>
        <w:gridCol w:w="1590"/>
        <w:gridCol w:w="1591"/>
        <w:gridCol w:w="1591"/>
        <w:gridCol w:w="1625"/>
        <w:gridCol w:w="1777"/>
      </w:tblGrid>
      <w:tr w:rsidR="00E7666B" w:rsidRPr="005A2A86" w14:paraId="00CC4057" w14:textId="77777777" w:rsidTr="00E7666B">
        <w:tc>
          <w:tcPr>
            <w:tcW w:w="2174" w:type="dxa"/>
            <w:vMerge w:val="restart"/>
            <w:vAlign w:val="center"/>
          </w:tcPr>
          <w:p w14:paraId="05C04FEB" w14:textId="77777777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5A2A86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Положение переключателя</w:t>
            </w:r>
          </w:p>
        </w:tc>
        <w:tc>
          <w:tcPr>
            <w:tcW w:w="6397" w:type="dxa"/>
            <w:gridSpan w:val="4"/>
            <w:vAlign w:val="center"/>
          </w:tcPr>
          <w:p w14:paraId="3DC6AACF" w14:textId="77777777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5A2A86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Коэффициент трансформации</w:t>
            </w:r>
          </w:p>
        </w:tc>
        <w:tc>
          <w:tcPr>
            <w:tcW w:w="1777" w:type="dxa"/>
            <w:vMerge w:val="restart"/>
            <w:vAlign w:val="center"/>
          </w:tcPr>
          <w:p w14:paraId="0993A922" w14:textId="6636F7AD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5A2A86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Максимально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е</w:t>
            </w:r>
            <w:r w:rsidRPr="005A2A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 xml:space="preserve"> </w:t>
            </w:r>
            <w:r w:rsidRPr="005A2A86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отклонение, %</w:t>
            </w:r>
          </w:p>
        </w:tc>
      </w:tr>
      <w:tr w:rsidR="00E7666B" w:rsidRPr="005A2A86" w14:paraId="738F2555" w14:textId="77777777" w:rsidTr="00E7666B">
        <w:tc>
          <w:tcPr>
            <w:tcW w:w="2174" w:type="dxa"/>
            <w:vMerge/>
            <w:vAlign w:val="center"/>
          </w:tcPr>
          <w:p w14:paraId="36CD0BEB" w14:textId="77777777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1590" w:type="dxa"/>
            <w:vAlign w:val="center"/>
          </w:tcPr>
          <w:p w14:paraId="734F06B1" w14:textId="77777777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</w:pPr>
            <w:r w:rsidRPr="005A2A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A-B/a-b</w:t>
            </w:r>
          </w:p>
        </w:tc>
        <w:tc>
          <w:tcPr>
            <w:tcW w:w="1591" w:type="dxa"/>
            <w:vAlign w:val="center"/>
          </w:tcPr>
          <w:p w14:paraId="39C0B52E" w14:textId="77777777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</w:pPr>
            <w:r w:rsidRPr="005A2A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B-C/b-c</w:t>
            </w:r>
          </w:p>
        </w:tc>
        <w:tc>
          <w:tcPr>
            <w:tcW w:w="1591" w:type="dxa"/>
            <w:vAlign w:val="center"/>
          </w:tcPr>
          <w:p w14:paraId="30F3695F" w14:textId="77777777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</w:pPr>
            <w:r w:rsidRPr="005A2A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x-none"/>
              </w:rPr>
              <w:t>C-A/c-a</w:t>
            </w:r>
          </w:p>
        </w:tc>
        <w:tc>
          <w:tcPr>
            <w:tcW w:w="1625" w:type="dxa"/>
            <w:vAlign w:val="center"/>
          </w:tcPr>
          <w:p w14:paraId="051E3C2E" w14:textId="77777777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5A2A86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рассчитанный</w:t>
            </w:r>
          </w:p>
        </w:tc>
        <w:tc>
          <w:tcPr>
            <w:tcW w:w="1777" w:type="dxa"/>
            <w:vMerge/>
            <w:vAlign w:val="center"/>
          </w:tcPr>
          <w:p w14:paraId="73F75BF1" w14:textId="77777777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</w:tr>
      <w:tr w:rsidR="00E7666B" w:rsidRPr="005A2A86" w14:paraId="0E54E2C3" w14:textId="77777777" w:rsidTr="00E7666B">
        <w:tc>
          <w:tcPr>
            <w:tcW w:w="2174" w:type="dxa"/>
            <w:vAlign w:val="center"/>
          </w:tcPr>
          <w:p w14:paraId="55982696" w14:textId="307D62C0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590" w:type="dxa"/>
            <w:vAlign w:val="center"/>
          </w:tcPr>
          <w:p w14:paraId="490D3A4F" w14:textId="50D257C1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591" w:type="dxa"/>
            <w:vAlign w:val="center"/>
          </w:tcPr>
          <w:p w14:paraId="1B82BF2B" w14:textId="4128AF1A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591" w:type="dxa"/>
            <w:vAlign w:val="center"/>
          </w:tcPr>
          <w:p w14:paraId="01EC9FA1" w14:textId="28723A06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625" w:type="dxa"/>
            <w:vAlign w:val="center"/>
          </w:tcPr>
          <w:p w14:paraId="6DB49025" w14:textId="6FB5B1C8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1777" w:type="dxa"/>
            <w:vAlign w:val="center"/>
          </w:tcPr>
          <w:p w14:paraId="430ABF2C" w14:textId="4EAD76DC" w:rsidR="00E7666B" w:rsidRPr="005A2A86" w:rsidRDefault="00E7666B" w:rsidP="00C718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</w:tbl>
    <w:p w14:paraId="698C1C44" w14:textId="77777777" w:rsidR="00E7666B" w:rsidRPr="005A2A86" w:rsidRDefault="00E7666B" w:rsidP="00E7666B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A86">
        <w:rPr>
          <w:rFonts w:ascii="Times New Roman" w:hAnsi="Times New Roman" w:cs="Times New Roman"/>
          <w:sz w:val="24"/>
          <w:szCs w:val="24"/>
        </w:rPr>
        <w:t>Применяемые приборы и оборудование: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31"/>
        <w:gridCol w:w="826"/>
        <w:gridCol w:w="1158"/>
        <w:gridCol w:w="992"/>
        <w:gridCol w:w="1134"/>
        <w:gridCol w:w="1111"/>
        <w:gridCol w:w="2887"/>
      </w:tblGrid>
      <w:tr w:rsidR="00E7666B" w:rsidRPr="005A2A86" w14:paraId="57EB1834" w14:textId="77777777" w:rsidTr="00341686">
        <w:trPr>
          <w:cantSplit/>
          <w:trHeight w:val="308"/>
        </w:trPr>
        <w:tc>
          <w:tcPr>
            <w:tcW w:w="709" w:type="dxa"/>
            <w:vMerge w:val="restart"/>
            <w:vAlign w:val="center"/>
          </w:tcPr>
          <w:p w14:paraId="3F255D35" w14:textId="77777777" w:rsidR="00E7666B" w:rsidRPr="005A2A86" w:rsidRDefault="00E7666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№№</w:t>
            </w:r>
          </w:p>
          <w:p w14:paraId="17758170" w14:textId="77777777" w:rsidR="00E7666B" w:rsidRPr="005A2A86" w:rsidRDefault="00E7666B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31" w:type="dxa"/>
            <w:vMerge w:val="restart"/>
            <w:vAlign w:val="center"/>
          </w:tcPr>
          <w:p w14:paraId="11F36E99" w14:textId="77777777" w:rsidR="00E7666B" w:rsidRPr="005A2A86" w:rsidRDefault="00E7666B" w:rsidP="00C7182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Тип</w:t>
            </w:r>
          </w:p>
        </w:tc>
        <w:tc>
          <w:tcPr>
            <w:tcW w:w="826" w:type="dxa"/>
            <w:vMerge w:val="restart"/>
            <w:vAlign w:val="center"/>
          </w:tcPr>
          <w:p w14:paraId="42E68CF1" w14:textId="65C89730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Заводской номер</w:t>
            </w:r>
          </w:p>
        </w:tc>
        <w:tc>
          <w:tcPr>
            <w:tcW w:w="2150" w:type="dxa"/>
            <w:gridSpan w:val="2"/>
            <w:vAlign w:val="center"/>
          </w:tcPr>
          <w:p w14:paraId="21B9DD95" w14:textId="77777777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Метрологические характеристики</w:t>
            </w:r>
          </w:p>
        </w:tc>
        <w:tc>
          <w:tcPr>
            <w:tcW w:w="2245" w:type="dxa"/>
            <w:gridSpan w:val="2"/>
            <w:vAlign w:val="center"/>
          </w:tcPr>
          <w:p w14:paraId="72766369" w14:textId="77777777" w:rsidR="00E7666B" w:rsidRPr="005A2A86" w:rsidRDefault="00E7666B" w:rsidP="00C7182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b/>
                <w:bCs/>
                <w:kern w:val="32"/>
                <w:sz w:val="16"/>
                <w:szCs w:val="16"/>
                <w:lang w:eastAsia="ru-RU"/>
              </w:rPr>
              <w:t>Дата поверки</w:t>
            </w:r>
          </w:p>
        </w:tc>
        <w:tc>
          <w:tcPr>
            <w:tcW w:w="2887" w:type="dxa"/>
            <w:vMerge w:val="restart"/>
            <w:vAlign w:val="center"/>
          </w:tcPr>
          <w:p w14:paraId="42D09B85" w14:textId="3DC6637A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Орган Государственной метрологической службы, выдавший </w:t>
            </w:r>
            <w:r w:rsidRPr="005A2A8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аттестат (</w:t>
            </w:r>
            <w:r w:rsidRPr="005A2A8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идетельство</w:t>
            </w:r>
            <w:r w:rsidRPr="005A2A8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) поверки </w:t>
            </w:r>
          </w:p>
        </w:tc>
      </w:tr>
      <w:tr w:rsidR="00E7666B" w:rsidRPr="005A2A86" w14:paraId="677D31E3" w14:textId="77777777" w:rsidTr="00341686">
        <w:trPr>
          <w:cantSplit/>
          <w:trHeight w:val="307"/>
        </w:trPr>
        <w:tc>
          <w:tcPr>
            <w:tcW w:w="709" w:type="dxa"/>
            <w:vMerge/>
          </w:tcPr>
          <w:p w14:paraId="710C6964" w14:textId="77777777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Merge/>
          </w:tcPr>
          <w:p w14:paraId="04340DC1" w14:textId="77777777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Merge/>
          </w:tcPr>
          <w:p w14:paraId="5C00524B" w14:textId="77777777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1361F565" w14:textId="77777777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диапазон измерения</w:t>
            </w:r>
          </w:p>
        </w:tc>
        <w:tc>
          <w:tcPr>
            <w:tcW w:w="992" w:type="dxa"/>
            <w:vAlign w:val="center"/>
          </w:tcPr>
          <w:p w14:paraId="300FD79E" w14:textId="67097C45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класс точн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ости</w:t>
            </w:r>
          </w:p>
        </w:tc>
        <w:tc>
          <w:tcPr>
            <w:tcW w:w="1134" w:type="dxa"/>
            <w:vAlign w:val="center"/>
          </w:tcPr>
          <w:p w14:paraId="6ACF9D84" w14:textId="77777777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последняя</w:t>
            </w:r>
          </w:p>
        </w:tc>
        <w:tc>
          <w:tcPr>
            <w:tcW w:w="1111" w:type="dxa"/>
            <w:vAlign w:val="center"/>
          </w:tcPr>
          <w:p w14:paraId="39DAB7FB" w14:textId="77777777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очередная</w:t>
            </w:r>
          </w:p>
        </w:tc>
        <w:tc>
          <w:tcPr>
            <w:tcW w:w="2887" w:type="dxa"/>
            <w:vMerge/>
          </w:tcPr>
          <w:p w14:paraId="16D0E8BC" w14:textId="77777777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E7666B" w:rsidRPr="005A2A86" w14:paraId="1C04D347" w14:textId="77777777" w:rsidTr="00341686">
        <w:trPr>
          <w:cantSplit/>
          <w:trHeight w:val="280"/>
        </w:trPr>
        <w:tc>
          <w:tcPr>
            <w:tcW w:w="709" w:type="dxa"/>
            <w:vAlign w:val="center"/>
          </w:tcPr>
          <w:p w14:paraId="48EFB724" w14:textId="77777777" w:rsidR="00E7666B" w:rsidRPr="005A2A86" w:rsidRDefault="00E7666B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31" w:type="dxa"/>
            <w:vAlign w:val="center"/>
          </w:tcPr>
          <w:p w14:paraId="2F51CC93" w14:textId="1C9CA3A7" w:rsidR="00E7666B" w:rsidRPr="005A2A86" w:rsidRDefault="00E7666B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Align w:val="center"/>
          </w:tcPr>
          <w:p w14:paraId="7021FDD7" w14:textId="1F8DC3C8" w:rsidR="00E7666B" w:rsidRPr="005A2A86" w:rsidRDefault="00E7666B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63140429" w14:textId="78102CA6" w:rsidR="00E7666B" w:rsidRPr="005A2A86" w:rsidRDefault="00E7666B" w:rsidP="00C7182B">
            <w:pPr>
              <w:snapToGri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1F077D5" w14:textId="4046D2C2" w:rsidR="00E7666B" w:rsidRPr="005A2A86" w:rsidRDefault="00E7666B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131DF2D" w14:textId="64A2453B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014B8F0D" w14:textId="697FBDD3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7" w:type="dxa"/>
            <w:vAlign w:val="center"/>
          </w:tcPr>
          <w:p w14:paraId="4ABBA70F" w14:textId="55423F35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7666B" w:rsidRPr="005A2A86" w14:paraId="319B60FF" w14:textId="77777777" w:rsidTr="00341686">
        <w:trPr>
          <w:cantSplit/>
          <w:trHeight w:val="280"/>
        </w:trPr>
        <w:tc>
          <w:tcPr>
            <w:tcW w:w="709" w:type="dxa"/>
            <w:vAlign w:val="center"/>
          </w:tcPr>
          <w:p w14:paraId="002A0E28" w14:textId="77777777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2A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31" w:type="dxa"/>
            <w:vAlign w:val="center"/>
          </w:tcPr>
          <w:p w14:paraId="686DD352" w14:textId="3117FFB7" w:rsidR="00E7666B" w:rsidRPr="005A2A86" w:rsidRDefault="00E7666B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Align w:val="center"/>
          </w:tcPr>
          <w:p w14:paraId="5850D2DF" w14:textId="0382197A" w:rsidR="00E7666B" w:rsidRPr="005A2A86" w:rsidRDefault="00E7666B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2FB69452" w14:textId="4B07C0F3" w:rsidR="00E7666B" w:rsidRPr="005A2A86" w:rsidRDefault="00E7666B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A64E96E" w14:textId="56CB2999" w:rsidR="00E7666B" w:rsidRPr="005A2A86" w:rsidRDefault="00E7666B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C5BDA0E" w14:textId="70145343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4AC934A9" w14:textId="4D45211E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7" w:type="dxa"/>
            <w:vAlign w:val="center"/>
          </w:tcPr>
          <w:p w14:paraId="23F60E9D" w14:textId="403F08E5" w:rsidR="00E7666B" w:rsidRPr="005A2A86" w:rsidRDefault="00E7666B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ED642BE" w14:textId="77777777" w:rsidR="00E7666B" w:rsidRPr="005A2A86" w:rsidRDefault="00E7666B" w:rsidP="00E7666B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A86">
        <w:rPr>
          <w:rFonts w:ascii="Times New Roman" w:hAnsi="Times New Roman" w:cs="Times New Roman"/>
          <w:b/>
          <w:sz w:val="24"/>
          <w:szCs w:val="24"/>
        </w:rPr>
        <w:t>Заключение:</w:t>
      </w:r>
      <w:r w:rsidRPr="005A2A86">
        <w:rPr>
          <w:rFonts w:ascii="Times New Roman" w:hAnsi="Times New Roman" w:cs="Times New Roman"/>
          <w:sz w:val="24"/>
          <w:szCs w:val="24"/>
        </w:rPr>
        <w:t xml:space="preserve"> </w:t>
      </w:r>
      <w:r w:rsidRPr="005A2A86">
        <w:rPr>
          <w:rFonts w:ascii="Times New Roman" w:hAnsi="Times New Roman" w:cs="Times New Roman"/>
          <w:i/>
          <w:sz w:val="24"/>
          <w:szCs w:val="24"/>
          <w:u w:val="single"/>
        </w:rPr>
        <w:t>Силовой трансформатор удовлетворяет нормам (РД 34.45 – 51.300 - 97).</w:t>
      </w: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3C1E4713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70998ADA" w14:textId="77777777" w:rsidR="00332CDB" w:rsidRDefault="00332CDB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114CF" w14:textId="77777777" w:rsidR="00E15D5C" w:rsidRDefault="00E15D5C" w:rsidP="004C57B2">
      <w:pPr>
        <w:spacing w:after="0" w:line="240" w:lineRule="auto"/>
      </w:pPr>
      <w:r>
        <w:separator/>
      </w:r>
    </w:p>
  </w:endnote>
  <w:endnote w:type="continuationSeparator" w:id="0">
    <w:p w14:paraId="38B44FDD" w14:textId="77777777" w:rsidR="00E15D5C" w:rsidRDefault="00E15D5C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842BB" w14:textId="77777777" w:rsidR="00E15D5C" w:rsidRDefault="00E15D5C" w:rsidP="004C57B2">
      <w:pPr>
        <w:spacing w:after="0" w:line="240" w:lineRule="auto"/>
      </w:pPr>
      <w:r>
        <w:separator/>
      </w:r>
    </w:p>
  </w:footnote>
  <w:footnote w:type="continuationSeparator" w:id="0">
    <w:p w14:paraId="6448AAD8" w14:textId="77777777" w:rsidR="00E15D5C" w:rsidRDefault="00E15D5C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43614"/>
    <w:multiLevelType w:val="hybridMultilevel"/>
    <w:tmpl w:val="BE647CD2"/>
    <w:lvl w:ilvl="0" w:tplc="76A4E05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5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2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3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5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4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1"/>
  </w:num>
  <w:num w:numId="2">
    <w:abstractNumId w:val="20"/>
  </w:num>
  <w:num w:numId="3">
    <w:abstractNumId w:val="8"/>
  </w:num>
  <w:num w:numId="4">
    <w:abstractNumId w:val="4"/>
  </w:num>
  <w:num w:numId="5">
    <w:abstractNumId w:val="18"/>
  </w:num>
  <w:num w:numId="6">
    <w:abstractNumId w:val="13"/>
  </w:num>
  <w:num w:numId="7">
    <w:abstractNumId w:val="9"/>
  </w:num>
  <w:num w:numId="8">
    <w:abstractNumId w:val="5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0"/>
  </w:num>
  <w:num w:numId="14">
    <w:abstractNumId w:val="14"/>
  </w:num>
  <w:num w:numId="15">
    <w:abstractNumId w:val="24"/>
  </w:num>
  <w:num w:numId="16">
    <w:abstractNumId w:val="23"/>
  </w:num>
  <w:num w:numId="17">
    <w:abstractNumId w:val="11"/>
  </w:num>
  <w:num w:numId="18">
    <w:abstractNumId w:val="2"/>
  </w:num>
  <w:num w:numId="19">
    <w:abstractNumId w:val="17"/>
  </w:num>
  <w:num w:numId="20">
    <w:abstractNumId w:val="7"/>
  </w:num>
  <w:num w:numId="21">
    <w:abstractNumId w:val="16"/>
  </w:num>
  <w:num w:numId="22">
    <w:abstractNumId w:val="1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17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2CDB"/>
    <w:rsid w:val="0033593C"/>
    <w:rsid w:val="00335FF1"/>
    <w:rsid w:val="00336AC4"/>
    <w:rsid w:val="00337FE4"/>
    <w:rsid w:val="003402CD"/>
    <w:rsid w:val="00340B4E"/>
    <w:rsid w:val="00341686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1B4B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5982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69DA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B7480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963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1D32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5D5C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7666B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1304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3466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28507B-CD83-49FE-AD03-6C411709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4</cp:revision>
  <cp:lastPrinted>2019-11-11T13:40:00Z</cp:lastPrinted>
  <dcterms:created xsi:type="dcterms:W3CDTF">2022-06-10T09:12:00Z</dcterms:created>
  <dcterms:modified xsi:type="dcterms:W3CDTF">2022-06-10T09:22:00Z</dcterms:modified>
  <cp:category>Исполнительная документация №26</cp:category>
  <cp:contentStatus>Воздушные линии</cp:contentStatus>
</cp:coreProperties>
</file>